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E6591" w14:textId="302EF62D" w:rsidR="00893580" w:rsidRPr="00A81FC7" w:rsidRDefault="00893580" w:rsidP="00893580">
      <w:pPr>
        <w:ind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АЛГОРИТМ по ПКМУ №1176</w:t>
      </w:r>
    </w:p>
    <w:p w14:paraId="14A6E8C7" w14:textId="05B69080" w:rsidR="004A5838" w:rsidRPr="00A81FC7" w:rsidRDefault="004A5838" w:rsidP="00893580">
      <w:pPr>
        <w:ind w:firstLine="284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i/>
          <w:sz w:val="26"/>
          <w:szCs w:val="26"/>
          <w:highlight w:val="yellow"/>
          <w:lang w:val="uk-UA"/>
        </w:rPr>
        <w:t>(для отримувача</w:t>
      </w:r>
      <w:r w:rsidR="00152788" w:rsidRPr="00A81FC7">
        <w:rPr>
          <w:rFonts w:ascii="Times New Roman" w:hAnsi="Times New Roman" w:cs="Times New Roman"/>
          <w:b/>
          <w:i/>
          <w:sz w:val="26"/>
          <w:szCs w:val="26"/>
          <w:highlight w:val="yellow"/>
          <w:lang w:val="uk-UA"/>
        </w:rPr>
        <w:t xml:space="preserve"> допомоги</w:t>
      </w:r>
      <w:r w:rsidRPr="00A81FC7">
        <w:rPr>
          <w:rFonts w:ascii="Times New Roman" w:hAnsi="Times New Roman" w:cs="Times New Roman"/>
          <w:b/>
          <w:i/>
          <w:sz w:val="26"/>
          <w:szCs w:val="26"/>
          <w:highlight w:val="yellow"/>
          <w:lang w:val="uk-UA"/>
        </w:rPr>
        <w:t>)</w:t>
      </w:r>
    </w:p>
    <w:p w14:paraId="3CE8AB5F" w14:textId="77777777" w:rsidR="00893580" w:rsidRPr="00A81FC7" w:rsidRDefault="00893580" w:rsidP="00893580">
      <w:pPr>
        <w:ind w:firstLine="284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25C1688A" w14:textId="048222BF" w:rsidR="00893580" w:rsidRPr="00A81FC7" w:rsidRDefault="00893580" w:rsidP="00893580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Отримувачі допомог </w:t>
      </w:r>
      <w:r w:rsidR="00B21D21"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 числа </w:t>
      </w: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ВПО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4F33A4" w:rsidRPr="00A81FC7">
        <w:rPr>
          <w:rFonts w:ascii="Times New Roman" w:hAnsi="Times New Roman" w:cs="Times New Roman"/>
          <w:sz w:val="26"/>
          <w:szCs w:val="26"/>
          <w:lang w:val="uk-UA"/>
        </w:rPr>
        <w:t>які на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обліку в </w:t>
      </w:r>
      <w:r w:rsidR="004F33A4" w:rsidRPr="00A81FC7">
        <w:rPr>
          <w:rFonts w:ascii="Times New Roman" w:hAnsi="Times New Roman" w:cs="Times New Roman"/>
          <w:sz w:val="26"/>
          <w:szCs w:val="26"/>
          <w:lang w:val="uk-UA"/>
        </w:rPr>
        <w:t>ЄІБВПО,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перемістилися з ТОТ</w:t>
      </w:r>
      <w:r w:rsidR="007C6975" w:rsidRPr="00A81FC7">
        <w:rPr>
          <w:rFonts w:ascii="Times New Roman" w:hAnsi="Times New Roman" w:cs="Times New Roman"/>
          <w:sz w:val="26"/>
          <w:szCs w:val="26"/>
          <w:lang w:val="uk-UA"/>
        </w:rPr>
        <w:t>-тимчасово окупованих територій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) та є: </w:t>
      </w:r>
    </w:p>
    <w:p w14:paraId="092A8053" w14:textId="709FFEE4" w:rsidR="00893580" w:rsidRPr="00A81FC7" w:rsidRDefault="00893580" w:rsidP="00893580">
      <w:pPr>
        <w:pStyle w:val="a5"/>
        <w:numPr>
          <w:ilvl w:val="0"/>
          <w:numId w:val="2"/>
        </w:numPr>
        <w:suppressAutoHyphens/>
        <w:spacing w:line="240" w:lineRule="auto"/>
        <w:ind w:left="426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A81F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учасниками бойових дій, визначені </w:t>
      </w:r>
      <w:hyperlink r:id="rId9" w:anchor="n73" w:tgtFrame="_blank" w:history="1">
        <w:r w:rsidRPr="00A81FC7">
          <w:rPr>
            <w:rFonts w:ascii="Times New Roman" w:eastAsia="Times New Roman" w:hAnsi="Times New Roman" w:cs="Times New Roman"/>
            <w:color w:val="000000"/>
            <w:sz w:val="26"/>
            <w:szCs w:val="26"/>
            <w:lang w:val="uk-UA" w:eastAsia="ar-SA"/>
          </w:rPr>
          <w:t>пунктами 19-25</w:t>
        </w:r>
      </w:hyperlink>
      <w:r w:rsidRPr="00A81F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> </w:t>
      </w:r>
      <w:r w:rsidRPr="00A81F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частини першої статті 6 Закону України “Про статус ветеранів війни, гарантії їх соціального захисту”;</w:t>
      </w:r>
    </w:p>
    <w:p w14:paraId="02CCA2ED" w14:textId="5481C7EE" w:rsidR="00893580" w:rsidRPr="00A81FC7" w:rsidRDefault="00893580" w:rsidP="00893580">
      <w:pPr>
        <w:pStyle w:val="a5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n40"/>
      <w:bookmarkEnd w:id="0"/>
      <w:r w:rsidRPr="00A81F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особами з інвалідністю внаслідок війни, визначені </w:t>
      </w:r>
      <w:hyperlink r:id="rId10" w:anchor="n103" w:tgtFrame="_blank" w:history="1">
        <w:r w:rsidRPr="00A81FC7">
          <w:rPr>
            <w:rFonts w:ascii="Times New Roman" w:eastAsia="Times New Roman" w:hAnsi="Times New Roman" w:cs="Times New Roman"/>
            <w:color w:val="000000"/>
            <w:sz w:val="26"/>
            <w:szCs w:val="26"/>
            <w:lang w:val="uk-UA" w:eastAsia="ar-SA"/>
          </w:rPr>
          <w:t>пунктами 11-16</w:t>
        </w:r>
      </w:hyperlink>
      <w:r w:rsidRPr="00A81F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> </w:t>
      </w:r>
      <w:r w:rsidRPr="00A81F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частини другої статті 7 Закону України “Про статус ветеранів війни, гарантії їх соціального захисту”.</w:t>
      </w:r>
      <w:r w:rsidR="000D0E89" w:rsidRPr="00A81F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</w:p>
    <w:p w14:paraId="043B6637" w14:textId="77777777" w:rsidR="00525043" w:rsidRPr="00A81FC7" w:rsidRDefault="00525043" w:rsidP="00525043">
      <w:pPr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5DD718D0" w14:textId="6146FE70" w:rsidR="00525043" w:rsidRPr="00A81FC7" w:rsidRDefault="00525043" w:rsidP="0052504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Заява подається в електронні формі особисто або представником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372BC5"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FDFCA37" w14:textId="69E44059" w:rsidR="00525043" w:rsidRPr="00A81FC7" w:rsidRDefault="00525043" w:rsidP="00525043">
      <w:pPr>
        <w:widowControl w:val="0"/>
        <w:autoSpaceDE w:val="0"/>
        <w:autoSpaceDN w:val="0"/>
        <w:adjustRightInd w:val="0"/>
        <w:spacing w:after="120" w:line="240" w:lineRule="auto"/>
        <w:ind w:firstLine="75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1) засобами Єдиного державного </w:t>
      </w:r>
      <w:proofErr w:type="spellStart"/>
      <w:r w:rsidRPr="00A81FC7">
        <w:rPr>
          <w:rFonts w:ascii="Times New Roman" w:hAnsi="Times New Roman" w:cs="Times New Roman"/>
          <w:sz w:val="26"/>
          <w:szCs w:val="26"/>
          <w:lang w:val="uk-UA"/>
        </w:rPr>
        <w:t>вебпорталу</w:t>
      </w:r>
      <w:proofErr w:type="spellEnd"/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електронних послуг (Портал Дія), </w:t>
      </w:r>
      <w:r w:rsidRPr="00A81FC7">
        <w:rPr>
          <w:rFonts w:ascii="Times New Roman" w:hAnsi="Times New Roman" w:cs="Times New Roman"/>
          <w:sz w:val="26"/>
          <w:szCs w:val="26"/>
          <w:u w:val="single"/>
          <w:lang w:val="uk-UA"/>
        </w:rPr>
        <w:t>з використанням мобільного додатка Порталу Дія</w:t>
      </w:r>
      <w:r w:rsidR="004A5838"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A5838" w:rsidRPr="00A81FC7">
        <w:rPr>
          <w:rFonts w:ascii="Times New Roman" w:hAnsi="Times New Roman" w:cs="Times New Roman"/>
          <w:i/>
          <w:sz w:val="26"/>
          <w:szCs w:val="26"/>
          <w:lang w:val="uk-UA"/>
        </w:rPr>
        <w:t>(працює з 1 грудня 2025 року)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675D73F9" w14:textId="1096FDEE" w:rsidR="00525043" w:rsidRPr="00A81FC7" w:rsidRDefault="00525043" w:rsidP="00525043">
      <w:pPr>
        <w:widowControl w:val="0"/>
        <w:autoSpaceDE w:val="0"/>
        <w:autoSpaceDN w:val="0"/>
        <w:adjustRightInd w:val="0"/>
        <w:spacing w:after="120" w:line="240" w:lineRule="auto"/>
        <w:ind w:firstLine="75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2) через центр надання адміністративних послуг або нотаріуса</w:t>
      </w:r>
      <w:r w:rsidR="007F30D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F30D5" w:rsidRPr="007F30D5">
        <w:rPr>
          <w:rFonts w:ascii="Times New Roman" w:hAnsi="Times New Roman" w:cs="Times New Roman"/>
          <w:i/>
          <w:sz w:val="26"/>
          <w:szCs w:val="26"/>
          <w:lang w:val="uk-UA"/>
        </w:rPr>
        <w:t>(з 24.03.2026 року)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F586DF8" w14:textId="48C158D4" w:rsidR="00372BC5" w:rsidRPr="00A81FC7" w:rsidRDefault="00372BC5" w:rsidP="00B54BE8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i/>
          <w:sz w:val="26"/>
          <w:szCs w:val="26"/>
          <w:lang w:val="uk-UA"/>
        </w:rPr>
        <w:t xml:space="preserve">Якщо отримувач допомоги - недієздатна особа, особа, дієздатність якої обмежена, або особа, яка не досягла 18-річного віку, подання заяви про надання допомоги здійснюється одним з її законних представників </w:t>
      </w:r>
      <w:r w:rsidRPr="00A81FC7"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  <w:t>виключно</w:t>
      </w:r>
      <w:r w:rsidRPr="00A81FC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через центр надання адміністративних послуг або нотаріуса.</w:t>
      </w:r>
    </w:p>
    <w:p w14:paraId="35118526" w14:textId="0EEF2D5E" w:rsidR="00525043" w:rsidRPr="00A81FC7" w:rsidRDefault="00525043" w:rsidP="00B54BE8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10"/>
          <w:szCs w:val="10"/>
          <w:lang w:val="uk-UA"/>
        </w:rPr>
      </w:pPr>
    </w:p>
    <w:p w14:paraId="071D301E" w14:textId="024575CE" w:rsidR="00525043" w:rsidRPr="00A81FC7" w:rsidRDefault="00DD7BD9" w:rsidP="00B54BE8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Формування заяви здійснюється після </w:t>
      </w:r>
      <w:r w:rsidR="00372BC5" w:rsidRPr="00A81FC7">
        <w:rPr>
          <w:rFonts w:ascii="Times New Roman" w:hAnsi="Times New Roman" w:cs="Times New Roman"/>
          <w:b/>
          <w:sz w:val="26"/>
          <w:szCs w:val="26"/>
          <w:lang w:val="uk-UA"/>
        </w:rPr>
        <w:t>проход</w:t>
      </w: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ження отримувачем допомоги</w:t>
      </w:r>
      <w:r w:rsidR="00372BC5"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372BC5" w:rsidRPr="00A81FC7">
        <w:rPr>
          <w:rFonts w:ascii="Times New Roman" w:hAnsi="Times New Roman" w:cs="Times New Roman"/>
          <w:sz w:val="26"/>
          <w:szCs w:val="26"/>
          <w:lang w:val="uk-UA"/>
        </w:rPr>
        <w:t>електрон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ної</w:t>
      </w:r>
      <w:r w:rsidR="00372BC5"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ідентифікацію/ автентифікації, електронних підписів чи печаток, які дають змогу встановити особу.</w:t>
      </w:r>
    </w:p>
    <w:p w14:paraId="55DB74DC" w14:textId="77777777" w:rsidR="00DD7BD9" w:rsidRPr="00A81FC7" w:rsidRDefault="00DD7BD9" w:rsidP="00B54BE8">
      <w:pPr>
        <w:pStyle w:val="a5"/>
        <w:spacing w:line="240" w:lineRule="auto"/>
        <w:ind w:left="284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51B7D0BE" w14:textId="77777777" w:rsidR="00DD7BD9" w:rsidRPr="00A81FC7" w:rsidRDefault="00DD7BD9" w:rsidP="00B54BE8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Якщо через ЦНАП/нотаріуса 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ідентифікація</w:t>
      </w: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заявника або представника здійснюється на підставі:</w:t>
      </w:r>
    </w:p>
    <w:p w14:paraId="07B1BEAB" w14:textId="6E369748" w:rsidR="00372BC5" w:rsidRPr="00A81FC7" w:rsidRDefault="00DD7BD9" w:rsidP="00B54BE8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документа, що посвідчує особу та підтверджує громадянство України;</w:t>
      </w:r>
    </w:p>
    <w:p w14:paraId="3F569AB8" w14:textId="611B722A" w:rsidR="00DD7BD9" w:rsidRPr="00A81FC7" w:rsidRDefault="00DD7BD9" w:rsidP="00B54BE8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ідентифікаційного номера/відмітка у паспорті;</w:t>
      </w:r>
    </w:p>
    <w:p w14:paraId="74F7AF8A" w14:textId="7E899FBB" w:rsidR="00DD7BD9" w:rsidRPr="00A81FC7" w:rsidRDefault="00DD7BD9" w:rsidP="00B54BE8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документ, що підтверджує повноваження представника (якщо звертається представник).</w:t>
      </w:r>
    </w:p>
    <w:p w14:paraId="25EBB4E4" w14:textId="77777777" w:rsidR="00DD7BD9" w:rsidRPr="00A81FC7" w:rsidRDefault="00DD7BD9" w:rsidP="00B54BE8">
      <w:pPr>
        <w:spacing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7DC6D94F" w14:textId="77777777" w:rsidR="00840A53" w:rsidRPr="00A81FC7" w:rsidRDefault="00DD7BD9" w:rsidP="00B54BE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Заява в електронній формі у </w:t>
      </w:r>
      <w:r w:rsidR="00840A53" w:rsidRPr="00A81FC7">
        <w:rPr>
          <w:rFonts w:ascii="Times New Roman" w:hAnsi="Times New Roman" w:cs="Times New Roman"/>
          <w:sz w:val="26"/>
          <w:szCs w:val="26"/>
          <w:lang w:val="uk-UA"/>
        </w:rPr>
        <w:t>ЦНАП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формується адміністратором </w:t>
      </w:r>
      <w:r w:rsidR="00840A53" w:rsidRPr="00A81FC7">
        <w:rPr>
          <w:rFonts w:ascii="Times New Roman" w:hAnsi="Times New Roman" w:cs="Times New Roman"/>
          <w:sz w:val="26"/>
          <w:szCs w:val="26"/>
          <w:lang w:val="uk-UA"/>
        </w:rPr>
        <w:t>ЦНАП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засобами Порталу Дія</w:t>
      </w:r>
      <w:r w:rsidR="00840A53" w:rsidRPr="00A81FC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599A71F" w14:textId="7B47D76B" w:rsidR="00840A53" w:rsidRPr="00A81FC7" w:rsidRDefault="00DD7BD9" w:rsidP="00E9795D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роздруко</w:t>
      </w:r>
      <w:r w:rsidR="00840A53" w:rsidRPr="00A81FC7">
        <w:rPr>
          <w:rFonts w:ascii="Times New Roman" w:hAnsi="Times New Roman" w:cs="Times New Roman"/>
          <w:sz w:val="26"/>
          <w:szCs w:val="26"/>
          <w:lang w:val="uk-UA"/>
        </w:rPr>
        <w:t>вується та надається отримувачу/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представнику для перевірки та підписання</w:t>
      </w:r>
      <w:r w:rsidR="00840A53" w:rsidRPr="00A81FC7">
        <w:rPr>
          <w:rFonts w:ascii="Times New Roman" w:hAnsi="Times New Roman" w:cs="Times New Roman"/>
          <w:sz w:val="26"/>
          <w:szCs w:val="26"/>
          <w:lang w:val="uk-UA"/>
        </w:rPr>
        <w:t>;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A1AD553" w14:textId="7E5A78CC" w:rsidR="00DD7BD9" w:rsidRPr="00A81FC7" w:rsidRDefault="00DD7BD9" w:rsidP="00E9795D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після чого на неї накладається електронний підпис адміністратора </w:t>
      </w:r>
      <w:r w:rsidR="00840A53" w:rsidRPr="00A81FC7">
        <w:rPr>
          <w:rFonts w:ascii="Times New Roman" w:hAnsi="Times New Roman" w:cs="Times New Roman"/>
          <w:sz w:val="26"/>
          <w:szCs w:val="26"/>
          <w:lang w:val="uk-UA"/>
        </w:rPr>
        <w:t>ЦНАП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FD924C4" w14:textId="77777777" w:rsidR="00840A53" w:rsidRPr="00A81FC7" w:rsidRDefault="00840A53" w:rsidP="00B54BE8">
      <w:pPr>
        <w:pStyle w:val="a5"/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27509E64" w14:textId="6843B10D" w:rsidR="00DD7BD9" w:rsidRPr="00A81FC7" w:rsidRDefault="00840A53" w:rsidP="00B54BE8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Сформована та підписана заява в електронній формі засобами Порталу Дія незалежно від обраного способу її подання, передається до Реєстру пошкодженого та знищеного майна для опрацювання суб’єктом надання адміністративної послуги.</w:t>
      </w:r>
    </w:p>
    <w:p w14:paraId="07EC366A" w14:textId="68AB82C6" w:rsidR="00840A53" w:rsidRPr="00A81FC7" w:rsidRDefault="00840A53" w:rsidP="00B54BE8">
      <w:pPr>
        <w:spacing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48A3A9FE" w14:textId="17FFAD7F" w:rsidR="00840A53" w:rsidRPr="00A81FC7" w:rsidRDefault="00840A53" w:rsidP="00B54BE8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Заява подається в електронній фо</w:t>
      </w:r>
      <w:r w:rsidR="00093540">
        <w:rPr>
          <w:rFonts w:ascii="Times New Roman" w:hAnsi="Times New Roman" w:cs="Times New Roman"/>
          <w:b/>
          <w:sz w:val="26"/>
          <w:szCs w:val="26"/>
          <w:lang w:val="uk-UA"/>
        </w:rPr>
        <w:t>рмі, зазначаються так відомості</w:t>
      </w: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14:paraId="7F945869" w14:textId="77777777" w:rsidR="00840A53" w:rsidRPr="00A81FC7" w:rsidRDefault="00840A53" w:rsidP="00840A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прізвище, власне ім’я, по батькові (за наявності);</w:t>
      </w:r>
    </w:p>
    <w:p w14:paraId="7910BC49" w14:textId="77777777" w:rsidR="00840A53" w:rsidRPr="00A81FC7" w:rsidRDefault="00840A53" w:rsidP="00840A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відомості про державну реєстрацію актів цивільного стану (зокрема укладення шлюбу/розірвання шлюбу);</w:t>
      </w:r>
    </w:p>
    <w:p w14:paraId="12143E60" w14:textId="77777777" w:rsidR="00840A53" w:rsidRPr="00A81FC7" w:rsidRDefault="00840A53" w:rsidP="00840A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дата народження;</w:t>
      </w:r>
    </w:p>
    <w:p w14:paraId="2DA9941C" w14:textId="77777777" w:rsidR="00840A53" w:rsidRPr="00A81FC7" w:rsidRDefault="00840A53" w:rsidP="00840A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серія (за наявності) та номер паспорта громадянина України;</w:t>
      </w:r>
    </w:p>
    <w:p w14:paraId="5DA3C897" w14:textId="77777777" w:rsidR="00840A53" w:rsidRPr="00A81FC7" w:rsidRDefault="00840A53" w:rsidP="00840A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зареєстроване (задеклароване) місце проживання (перебування) на момент подання заяви про отримання допомоги;</w:t>
      </w:r>
    </w:p>
    <w:p w14:paraId="6F534190" w14:textId="363773CB" w:rsidR="00840A53" w:rsidRPr="00A81FC7" w:rsidRDefault="00840A53" w:rsidP="00840A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зареєстроване (задеклароване) місце проживання (перебування) на ТОТ;</w:t>
      </w:r>
    </w:p>
    <w:p w14:paraId="6807230D" w14:textId="2A085A7F" w:rsidR="00840A53" w:rsidRPr="00A81FC7" w:rsidRDefault="00840A53" w:rsidP="00840A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ідентифікаційний номер (крім малолітніх дітей);</w:t>
      </w:r>
    </w:p>
    <w:p w14:paraId="74D89FBB" w14:textId="77777777" w:rsidR="00840A53" w:rsidRPr="00A81FC7" w:rsidRDefault="00840A53" w:rsidP="00840A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унікальний номер запису в Єдиному державному демографічному реєстрі (за наявності);</w:t>
      </w:r>
    </w:p>
    <w:p w14:paraId="3574CC5C" w14:textId="77777777" w:rsidR="00840A53" w:rsidRPr="00A81FC7" w:rsidRDefault="00840A53" w:rsidP="00840A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підтвердження факту взяття отримувача допомоги на облік внутрішньо переміщених осіб;</w:t>
      </w:r>
    </w:p>
    <w:p w14:paraId="5CD0AFF9" w14:textId="6031E4F9" w:rsidR="00840A53" w:rsidRPr="00A81FC7" w:rsidRDefault="00840A53" w:rsidP="00840A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lastRenderedPageBreak/>
        <w:t>підтвердження факту наявності статусу;</w:t>
      </w:r>
    </w:p>
    <w:p w14:paraId="4CFBD965" w14:textId="77777777" w:rsidR="00840A53" w:rsidRPr="00A81FC7" w:rsidRDefault="00840A53" w:rsidP="00840A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інформація про наявне право власності на об’єкти житлової нерухомості (зокрема на об’єкти житлової нерухомості, кредити на придбання яких забезпечені іпотекою, не погашені);</w:t>
      </w:r>
    </w:p>
    <w:p w14:paraId="74CFCDC8" w14:textId="0B7520CA" w:rsidR="00840A53" w:rsidRPr="00A81FC7" w:rsidRDefault="00840A53" w:rsidP="00840A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інформація про відсутність застосовуваних спеціальних економічних та інших обмежувальних заходів та судимості;</w:t>
      </w:r>
    </w:p>
    <w:p w14:paraId="6316668B" w14:textId="0C037CBD" w:rsidR="00840A53" w:rsidRPr="00A81FC7" w:rsidRDefault="00840A53" w:rsidP="00840A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інформація про відсутність отримання отримувачем допомоги або членами його сім’ї за рахунок бюджетних коштів державної підтримки на будівництво (придбання) об’єктів житлової нерухомості;</w:t>
      </w:r>
    </w:p>
    <w:p w14:paraId="6D68CA1F" w14:textId="39B66F62" w:rsidR="00840A53" w:rsidRPr="00A81FC7" w:rsidRDefault="00840A53" w:rsidP="00595010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інформація про дотримання вимог, передбачених підпунктами 4-6 пункту 5</w:t>
      </w:r>
      <w:r w:rsidR="00595010"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(щодо отримання грошову компенсацію для отримання жилого приміщення, щодо забезпечення житлом для постійного проживання органами державної влади та щодо подання заяви про надання компенсації за знищений об’єкт нерухомого майна)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;</w:t>
      </w:r>
      <w:bookmarkStart w:id="1" w:name="_GoBack"/>
    </w:p>
    <w:p w14:paraId="383EC076" w14:textId="26DBD33A" w:rsidR="00840A53" w:rsidRPr="00A81FC7" w:rsidRDefault="00840A53" w:rsidP="0059501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контактні дані (номер телефону, адреса електронної пошти)</w:t>
      </w:r>
      <w:r w:rsidR="00595010" w:rsidRPr="00A81FC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14:paraId="4EC57A6A" w14:textId="0975E021" w:rsidR="00840A53" w:rsidRPr="00A81FC7" w:rsidRDefault="00840A53" w:rsidP="00840A53">
      <w:pPr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0A240C5C" w14:textId="72A9706F" w:rsidR="00287EDC" w:rsidRPr="00A81FC7" w:rsidRDefault="00287EDC" w:rsidP="00677F27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Якщо подана представником: 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зазначаються відомості про такого представника та реквізити документа, що підтверджує його повноваження здійснювати представництво отримувача допомоги.</w:t>
      </w:r>
    </w:p>
    <w:p w14:paraId="0E1AAB7F" w14:textId="7FF08487" w:rsidR="00BA0235" w:rsidRPr="00A81FC7" w:rsidRDefault="00BA0235" w:rsidP="00677F2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Для формування заяви через ЦНАП/ нотаріуса отримувач/ представник пред’являє адміністратору ЦНАП/ нотаріусу документи, що підтверджують відомості, передбачені вище.</w:t>
      </w:r>
    </w:p>
    <w:p w14:paraId="694B414A" w14:textId="09A6F652" w:rsidR="00BA0235" w:rsidRPr="00A81FC7" w:rsidRDefault="00BA0235" w:rsidP="00677F2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Отримувач допомоги несе відповідальність за достовірність наданих даних. </w:t>
      </w:r>
    </w:p>
    <w:p w14:paraId="661D9523" w14:textId="77777777" w:rsidR="00840A53" w:rsidRPr="00A81FC7" w:rsidRDefault="00840A53" w:rsidP="00840A53">
      <w:pPr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4FBC14CF" w14:textId="0C09DD51" w:rsidR="00086E22" w:rsidRPr="00A81FC7" w:rsidRDefault="00677F27" w:rsidP="0038245A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Ф</w:t>
      </w:r>
      <w:r w:rsidR="00086E22"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ормування заяви </w:t>
      </w: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через</w:t>
      </w:r>
      <w:r w:rsidR="00086E22"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мобільн</w:t>
      </w: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ий</w:t>
      </w:r>
      <w:r w:rsidR="00086E22"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додат</w:t>
      </w: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о</w:t>
      </w:r>
      <w:r w:rsidR="00086E22" w:rsidRPr="00A81FC7">
        <w:rPr>
          <w:rFonts w:ascii="Times New Roman" w:hAnsi="Times New Roman" w:cs="Times New Roman"/>
          <w:b/>
          <w:sz w:val="26"/>
          <w:szCs w:val="26"/>
          <w:lang w:val="uk-UA"/>
        </w:rPr>
        <w:t>к Дія отримуються/підтверджуються такі відомості щодо отримувачів допомоги:</w:t>
      </w:r>
    </w:p>
    <w:p w14:paraId="32320D8A" w14:textId="2D78032F" w:rsidR="00CC2E5B" w:rsidRPr="00A81FC7" w:rsidRDefault="00CC2E5B" w:rsidP="00141C2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з Єдиного державного демографічного реєстру - ПІБ, стать, дата</w:t>
      </w:r>
      <w:r w:rsidR="00677F27" w:rsidRPr="00A81FC7">
        <w:rPr>
          <w:rFonts w:ascii="Times New Roman" w:hAnsi="Times New Roman" w:cs="Times New Roman"/>
          <w:sz w:val="26"/>
          <w:szCs w:val="26"/>
          <w:lang w:val="uk-UA"/>
        </w:rPr>
        <w:t>/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місце народження, серія/ номер паспорта громадянина України або паспорта для виїзду за кордон, дата видачі, </w:t>
      </w:r>
      <w:r w:rsidR="00677F27" w:rsidRPr="00A81FC7">
        <w:rPr>
          <w:rFonts w:ascii="Times New Roman" w:hAnsi="Times New Roman" w:cs="Times New Roman"/>
          <w:sz w:val="26"/>
          <w:szCs w:val="26"/>
          <w:lang w:val="uk-UA"/>
        </w:rPr>
        <w:t>хто видав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, строк дії паспорта, унікальний номер запису в Єдиному державному демографічному реєстрі;</w:t>
      </w:r>
    </w:p>
    <w:p w14:paraId="453E259F" w14:textId="77777777" w:rsidR="00CC2E5B" w:rsidRPr="00A81FC7" w:rsidRDefault="00CC2E5B" w:rsidP="00141C2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з Державного реєстру фізичних осіб - платників податків - реєстраційний номер облікової картки платника податків;</w:t>
      </w:r>
    </w:p>
    <w:p w14:paraId="7C363154" w14:textId="6DCB1A82" w:rsidR="00CC2E5B" w:rsidRPr="00A81FC7" w:rsidRDefault="00CC2E5B" w:rsidP="00141C2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з ДРАЦС - відомості про державну реєстрацію актів цивільного стану;</w:t>
      </w:r>
    </w:p>
    <w:p w14:paraId="460F6B49" w14:textId="6EB6A4B4" w:rsidR="00CC2E5B" w:rsidRPr="00A81FC7" w:rsidRDefault="00CC2E5B" w:rsidP="00141C2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з ЄІБДВПО та ЄІССС - підтвердження факту взяття на облік ВПО;</w:t>
      </w:r>
    </w:p>
    <w:p w14:paraId="5893AE74" w14:textId="03D60363" w:rsidR="00CC2E5B" w:rsidRPr="00A81FC7" w:rsidRDefault="00CC2E5B" w:rsidP="00141C2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з Державного реєстру речових прав на нерухоме майно </w:t>
      </w:r>
      <w:r w:rsidR="00AF57D2" w:rsidRPr="00A81FC7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наявн</w:t>
      </w:r>
      <w:r w:rsidR="00AF57D2" w:rsidRPr="00A81FC7">
        <w:rPr>
          <w:rFonts w:ascii="Times New Roman" w:hAnsi="Times New Roman" w:cs="Times New Roman"/>
          <w:sz w:val="26"/>
          <w:szCs w:val="26"/>
          <w:lang w:val="uk-UA"/>
        </w:rPr>
        <w:t>ість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прав власності на об’єкти житлової нерухомості отримувача допомоги та членів його сім’ї;</w:t>
      </w:r>
    </w:p>
    <w:p w14:paraId="3498774D" w14:textId="23198B9F" w:rsidR="00CC2E5B" w:rsidRPr="00A81FC7" w:rsidRDefault="00CC2E5B" w:rsidP="00141C2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з інформаційної системи переліку територій, затвердженого </w:t>
      </w:r>
      <w:proofErr w:type="spellStart"/>
      <w:r w:rsidRPr="00A81FC7">
        <w:rPr>
          <w:rFonts w:ascii="Times New Roman" w:hAnsi="Times New Roman" w:cs="Times New Roman"/>
          <w:sz w:val="26"/>
          <w:szCs w:val="26"/>
          <w:lang w:val="uk-UA"/>
        </w:rPr>
        <w:t>Мінрозвитку</w:t>
      </w:r>
      <w:proofErr w:type="spellEnd"/>
      <w:r w:rsidRPr="00A81FC7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582592AC" w14:textId="29DE8B20" w:rsidR="00CC2E5B" w:rsidRPr="00A81FC7" w:rsidRDefault="00CC2E5B" w:rsidP="00141C2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="00677F27" w:rsidRPr="00A81FC7">
        <w:rPr>
          <w:rFonts w:ascii="Times New Roman" w:hAnsi="Times New Roman" w:cs="Times New Roman"/>
          <w:sz w:val="26"/>
          <w:szCs w:val="26"/>
          <w:lang w:val="uk-UA"/>
        </w:rPr>
        <w:t>ЄДР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ветеранів війни - щодо перевірки відповідності статусів отримувачів допомоги.</w:t>
      </w:r>
    </w:p>
    <w:p w14:paraId="21CFCA16" w14:textId="2CA77FEE" w:rsidR="00086E22" w:rsidRPr="00A81FC7" w:rsidRDefault="00086E22" w:rsidP="00086E22">
      <w:pPr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3CA598AE" w14:textId="5C653E41" w:rsidR="00086E22" w:rsidRPr="00A81FC7" w:rsidRDefault="00141C28" w:rsidP="00141C2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Розгляд заяв про надання допомоги здійснюється у порядку черговості їх надходження, </w:t>
      </w:r>
      <w:r w:rsidRPr="00A81FC7"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  <w:t>що формується автоматично програмними засобами Реєстру пошкодженого та знищеного майна</w:t>
      </w:r>
      <w:r w:rsidR="000B5E84" w:rsidRPr="00A81FC7"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  <w:t>.</w:t>
      </w:r>
    </w:p>
    <w:p w14:paraId="0D44FFA9" w14:textId="77777777" w:rsidR="00086E22" w:rsidRPr="00A81FC7" w:rsidRDefault="00086E22" w:rsidP="00086E22">
      <w:pPr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35FF9BEB" w14:textId="35A3EEAF" w:rsidR="001C2FE3" w:rsidRPr="00A81FC7" w:rsidRDefault="001C2FE3" w:rsidP="0038245A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Розгляд заяви про надання допомоги здійснюється комісією та включає:</w:t>
      </w:r>
    </w:p>
    <w:p w14:paraId="0B945879" w14:textId="77777777" w:rsidR="001C2FE3" w:rsidRPr="00A81FC7" w:rsidRDefault="001C2FE3" w:rsidP="00A47543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1) встановлення наявності/відсутності підстав для отримання допомоги;</w:t>
      </w:r>
    </w:p>
    <w:p w14:paraId="5512D154" w14:textId="77777777" w:rsidR="001C2FE3" w:rsidRPr="00A81FC7" w:rsidRDefault="001C2FE3" w:rsidP="00A47543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2) збирання документів та/або інформації, необхідних для прийняття рішення про надання допомоги;</w:t>
      </w:r>
    </w:p>
    <w:p w14:paraId="4DF56645" w14:textId="77777777" w:rsidR="001C2FE3" w:rsidRPr="00A81FC7" w:rsidRDefault="001C2FE3" w:rsidP="00A47543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3) прийняття рішення про надання/відмову в наданні допомоги.</w:t>
      </w:r>
    </w:p>
    <w:p w14:paraId="5A614E57" w14:textId="77777777" w:rsidR="001C2FE3" w:rsidRPr="00A81FC7" w:rsidRDefault="001C2FE3" w:rsidP="001C2FE3">
      <w:pPr>
        <w:widowControl w:val="0"/>
        <w:autoSpaceDE w:val="0"/>
        <w:autoSpaceDN w:val="0"/>
        <w:adjustRightInd w:val="0"/>
        <w:spacing w:after="120" w:line="240" w:lineRule="auto"/>
        <w:ind w:firstLine="75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uk-UA"/>
        </w:rPr>
        <w:t>Строк розгляду заяви</w:t>
      </w: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про надання допомоги комісією не може перевищувати 30 календарних днів з дня подання заяви.</w:t>
      </w:r>
    </w:p>
    <w:p w14:paraId="6207414F" w14:textId="77777777" w:rsidR="001C2FE3" w:rsidRPr="00A81FC7" w:rsidRDefault="001C2FE3" w:rsidP="001C2FE3">
      <w:pPr>
        <w:widowControl w:val="0"/>
        <w:autoSpaceDE w:val="0"/>
        <w:autoSpaceDN w:val="0"/>
        <w:adjustRightInd w:val="0"/>
        <w:spacing w:after="120" w:line="240" w:lineRule="auto"/>
        <w:ind w:firstLine="75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i/>
          <w:sz w:val="26"/>
          <w:szCs w:val="26"/>
          <w:lang w:val="uk-UA"/>
        </w:rPr>
        <w:t>Підставами для відмови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в наданні допомоги є:</w:t>
      </w:r>
    </w:p>
    <w:p w14:paraId="4B616E82" w14:textId="454965CD" w:rsidR="001C2FE3" w:rsidRPr="00A81FC7" w:rsidRDefault="001C2FE3" w:rsidP="001C2FE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подання заяви </w:t>
      </w:r>
      <w:r w:rsidR="000F66BD" w:rsidRPr="00A81FC7">
        <w:rPr>
          <w:rFonts w:ascii="Times New Roman" w:hAnsi="Times New Roman" w:cs="Times New Roman"/>
          <w:sz w:val="26"/>
          <w:szCs w:val="26"/>
          <w:lang w:val="uk-UA"/>
        </w:rPr>
        <w:t>від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особ</w:t>
      </w:r>
      <w:r w:rsidR="000F66BD" w:rsidRPr="00A81FC7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, яка не може бути отримувачем допомоги або не має повноважень для подання заяви;</w:t>
      </w:r>
    </w:p>
    <w:p w14:paraId="6D089028" w14:textId="73D93FE6" w:rsidR="001C2FE3" w:rsidRPr="00A81FC7" w:rsidRDefault="001C2FE3" w:rsidP="001C2FE3">
      <w:pPr>
        <w:pStyle w:val="a5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виявлення недостовірних даних, зазначених у заяві про надання допомоги.</w:t>
      </w:r>
    </w:p>
    <w:p w14:paraId="22AFD035" w14:textId="4887BD2F" w:rsidR="00681B25" w:rsidRPr="00A81FC7" w:rsidRDefault="00681B25" w:rsidP="00681B25">
      <w:pPr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3324482A" w14:textId="6152F526" w:rsidR="003C7187" w:rsidRPr="00A81FC7" w:rsidRDefault="003C7187" w:rsidP="00A81FC7">
      <w:pPr>
        <w:pStyle w:val="a5"/>
        <w:numPr>
          <w:ilvl w:val="0"/>
          <w:numId w:val="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Копія рішення комісії, затвердженого рішенням уповноваженого органу, завантажується посадовою особою такого уповноваженого органу до Реєстру пошкодженого та знищеного майна не пізніше ніж через 5 робочих днів із дня його затвердження.</w:t>
      </w:r>
    </w:p>
    <w:p w14:paraId="38C54129" w14:textId="77777777" w:rsidR="003C7187" w:rsidRPr="00A81FC7" w:rsidRDefault="003C7187" w:rsidP="003C7187">
      <w:pPr>
        <w:pStyle w:val="a5"/>
        <w:rPr>
          <w:rFonts w:ascii="Times New Roman" w:hAnsi="Times New Roman" w:cs="Times New Roman"/>
          <w:sz w:val="10"/>
          <w:szCs w:val="10"/>
          <w:lang w:val="uk-UA"/>
        </w:rPr>
      </w:pPr>
    </w:p>
    <w:p w14:paraId="13DB30BF" w14:textId="5897C9A1" w:rsidR="0038245A" w:rsidRPr="00A81FC7" w:rsidRDefault="0038245A" w:rsidP="0038245A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Не мають права</w:t>
      </w:r>
      <w:r w:rsidR="00B21D21"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806B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на допомогу особи </w:t>
      </w:r>
      <w:r w:rsidR="00B21D21" w:rsidRPr="00A81FC7">
        <w:rPr>
          <w:rFonts w:ascii="Times New Roman" w:hAnsi="Times New Roman" w:cs="Times New Roman"/>
          <w:b/>
          <w:sz w:val="26"/>
          <w:szCs w:val="26"/>
          <w:lang w:val="uk-UA"/>
        </w:rPr>
        <w:t>якщо</w:t>
      </w: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14:paraId="6806BF01" w14:textId="024633A9" w:rsidR="00B21D21" w:rsidRPr="00A81FC7" w:rsidRDefault="00B21D21" w:rsidP="00CB2CBC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</w:rPr>
        <w:t>1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) застосовано економічні та обмежувальні заходи відповідно до </w:t>
      </w:r>
      <w:hyperlink r:id="rId11" w:history="1">
        <w:r w:rsidRPr="00A81FC7">
          <w:rPr>
            <w:rFonts w:ascii="Times New Roman" w:hAnsi="Times New Roman" w:cs="Times New Roman"/>
            <w:color w:val="810000"/>
            <w:sz w:val="26"/>
            <w:szCs w:val="26"/>
            <w:lang w:val="uk-UA"/>
          </w:rPr>
          <w:t>ЗУ</w:t>
        </w:r>
      </w:hyperlink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"Про санкції";</w:t>
      </w:r>
    </w:p>
    <w:p w14:paraId="65DA74CF" w14:textId="38C8ED45" w:rsidR="00B21D21" w:rsidRPr="00A81FC7" w:rsidRDefault="00B21D21" w:rsidP="00CB2CBC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2) які мають судимість за вчинення кримінальних правопорушень;</w:t>
      </w:r>
    </w:p>
    <w:p w14:paraId="08C0152D" w14:textId="77777777" w:rsidR="00B21D21" w:rsidRPr="00A81FC7" w:rsidRDefault="00B21D21" w:rsidP="00CB2CBC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3) якщо вони та члени їх сім’ї мають у власності об’єкти житлової нерухомості (крім об’єктів житлової нерухомості, кредити на придбання яких забезпечені іпотекою, не погашені);</w:t>
      </w:r>
    </w:p>
    <w:p w14:paraId="4BF90902" w14:textId="77777777" w:rsidR="00B21D21" w:rsidRPr="00A81FC7" w:rsidRDefault="00B21D21" w:rsidP="00CB2CBC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4) якщо вони та члени їх сім’ї отримали грошову компенсацію за належне для отримання жиле приміщення;</w:t>
      </w:r>
    </w:p>
    <w:p w14:paraId="2BDB6B44" w14:textId="68DD5D27" w:rsidR="00B21D21" w:rsidRPr="00A81FC7" w:rsidRDefault="00B21D21" w:rsidP="00CB2CBC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5) якщо вони та члени їх сім’ї забезпечені житловими приміщеннями для постійного проживання органами державної влади протягом періоду перебування на обліку в Єдиній інформаційній базі даних про внутрішньо переміщених осіб;</w:t>
      </w:r>
    </w:p>
    <w:p w14:paraId="0F4B7FF5" w14:textId="0167E164" w:rsidR="00CB0552" w:rsidRPr="00A81FC7" w:rsidRDefault="00CB0552" w:rsidP="00CB2CBC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6) якщо вони та члени їх сім’ї подали заяву про надання компенсації за знищений об’єкт нерухомого майна та/або яким затверджено рішення про надання такої компенсації.</w:t>
      </w:r>
    </w:p>
    <w:p w14:paraId="5EA6FFC7" w14:textId="48C18D4B" w:rsidR="00B21D21" w:rsidRPr="00A81FC7" w:rsidRDefault="00B21D21" w:rsidP="00B21D21">
      <w:pPr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503506E8" w14:textId="4835AE76" w:rsidR="00691D3D" w:rsidRPr="00A81FC7" w:rsidRDefault="00691D3D" w:rsidP="00A81FC7">
      <w:pPr>
        <w:pStyle w:val="a5"/>
        <w:numPr>
          <w:ilvl w:val="0"/>
          <w:numId w:val="1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Рішення уповноваженого органу як суб’єкта надання адміністративної послуги можуть бути оскаржені в порядку, визначеному </w:t>
      </w:r>
      <w:hyperlink r:id="rId12" w:history="1">
        <w:r w:rsidRPr="00A81FC7">
          <w:rPr>
            <w:rStyle w:val="a6"/>
            <w:rFonts w:ascii="Times New Roman" w:hAnsi="Times New Roman" w:cs="Times New Roman"/>
            <w:sz w:val="26"/>
            <w:szCs w:val="26"/>
            <w:lang w:val="uk-UA"/>
          </w:rPr>
          <w:t>Законом України</w:t>
        </w:r>
      </w:hyperlink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"Про адміністративну процедуру" або до суду.</w:t>
      </w:r>
    </w:p>
    <w:p w14:paraId="4E72B3EA" w14:textId="77777777" w:rsidR="00691D3D" w:rsidRPr="00A81FC7" w:rsidRDefault="00691D3D" w:rsidP="00691D3D">
      <w:pPr>
        <w:pStyle w:val="a5"/>
        <w:ind w:left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457A1AE" w14:textId="0C204063" w:rsidR="00A94563" w:rsidRPr="00A81FC7" w:rsidRDefault="00A94563" w:rsidP="00893580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разі прийняття </w:t>
      </w:r>
      <w:r w:rsidR="00836839"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ПОЗИТИВНОГО </w:t>
      </w: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рішення про надання допомоги:</w:t>
      </w:r>
    </w:p>
    <w:p w14:paraId="50E26853" w14:textId="6EF28289" w:rsidR="00A94563" w:rsidRPr="00A81FC7" w:rsidRDefault="00A94563" w:rsidP="00A81FC7">
      <w:pPr>
        <w:pStyle w:val="a5"/>
        <w:numPr>
          <w:ilvl w:val="0"/>
          <w:numId w:val="14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highlight w:val="yellow"/>
          <w:u w:val="single"/>
          <w:lang w:val="uk-UA"/>
        </w:rPr>
        <w:t>житловий ваучер</w:t>
      </w:r>
      <w:r w:rsidR="001F760B"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F760B" w:rsidRPr="00A81FC7">
        <w:rPr>
          <w:rFonts w:ascii="Times New Roman" w:hAnsi="Times New Roman" w:cs="Times New Roman"/>
          <w:b/>
          <w:i/>
          <w:sz w:val="26"/>
          <w:szCs w:val="26"/>
          <w:lang w:val="uk-UA"/>
        </w:rPr>
        <w:t>(строк дії –</w:t>
      </w:r>
      <w:r w:rsidRPr="00A81FC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="001F760B" w:rsidRPr="00A81FC7">
        <w:rPr>
          <w:rFonts w:ascii="Times New Roman" w:hAnsi="Times New Roman" w:cs="Times New Roman"/>
          <w:b/>
          <w:i/>
          <w:sz w:val="26"/>
          <w:szCs w:val="26"/>
          <w:lang w:val="uk-UA"/>
        </w:rPr>
        <w:t>5 років)</w:t>
      </w:r>
      <w:r w:rsidR="001F760B"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формується автоматично програмними засобами Реєстру пошкодженого та знищеного майна на підставі затвердженого уповноваженим органом рішення про надання допомоги</w:t>
      </w:r>
      <w:r w:rsidR="00836839" w:rsidRPr="00A81FC7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56A90472" w14:textId="000A9C20" w:rsidR="00A94563" w:rsidRPr="00A81FC7" w:rsidRDefault="00836839" w:rsidP="00A81FC7">
      <w:pPr>
        <w:pStyle w:val="a5"/>
        <w:numPr>
          <w:ilvl w:val="0"/>
          <w:numId w:val="14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автоматично і невідкладно надсилаються отримувачу допомоги засобами Порталу Дія, подані </w:t>
      </w:r>
      <w:r w:rsidRPr="00A81FC7">
        <w:rPr>
          <w:rFonts w:ascii="Times New Roman" w:hAnsi="Times New Roman" w:cs="Times New Roman"/>
          <w:sz w:val="26"/>
          <w:szCs w:val="26"/>
          <w:u w:val="single"/>
          <w:lang w:val="uk-UA"/>
        </w:rPr>
        <w:t>з використанням мобільного додатка Дія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3D2C40CE" w14:textId="41ECB138" w:rsidR="00836839" w:rsidRPr="00A81FC7" w:rsidRDefault="00836839" w:rsidP="00A81FC7">
      <w:pPr>
        <w:pStyle w:val="a5"/>
        <w:numPr>
          <w:ilvl w:val="0"/>
          <w:numId w:val="14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якщо </w:t>
      </w:r>
      <w:r w:rsidRPr="00A81FC7">
        <w:rPr>
          <w:rFonts w:ascii="Times New Roman" w:hAnsi="Times New Roman" w:cs="Times New Roman"/>
          <w:sz w:val="26"/>
          <w:szCs w:val="26"/>
          <w:u w:val="single"/>
          <w:lang w:val="uk-UA"/>
        </w:rPr>
        <w:t>подана через ЦНАП/ нотаріуса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- не пізніше наступного робочого дня з дня надходження житлового ваучера повідомляє отримувачу допомоги/ представнику про надходження результату отримання послуги.</w:t>
      </w:r>
      <w:r w:rsidR="006E5A16"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2A7B30F" w14:textId="5EFF1051" w:rsidR="00A94563" w:rsidRPr="001806BE" w:rsidRDefault="006E5A16" w:rsidP="001806B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Роздруковується без спеціальних бланків та видається особисто отримувачу допомоги або його представнику.</w:t>
      </w:r>
    </w:p>
    <w:p w14:paraId="6025B45F" w14:textId="7BAD97AF" w:rsidR="004F7317" w:rsidRPr="00A81FC7" w:rsidRDefault="004F7317" w:rsidP="004F731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Допомога надається один раз в розрахунку на одного отримувача допомоги </w:t>
      </w:r>
      <w:r w:rsidRPr="00A81FC7">
        <w:rPr>
          <w:rFonts w:ascii="Times New Roman" w:hAnsi="Times New Roman" w:cs="Times New Roman"/>
          <w:b/>
          <w:sz w:val="26"/>
          <w:szCs w:val="26"/>
          <w:highlight w:val="yellow"/>
          <w:lang w:val="uk-UA"/>
        </w:rPr>
        <w:t>у сумі 2 млн. грн.</w:t>
      </w: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шляхом надання житлового ваучера</w:t>
      </w:r>
      <w:r w:rsidRPr="00A81FC7">
        <w:rPr>
          <w:rFonts w:ascii="Times New Roman" w:hAnsi="Times New Roman" w:cs="Times New Roman"/>
          <w:b/>
          <w:sz w:val="26"/>
          <w:szCs w:val="26"/>
        </w:rPr>
        <w:t>.</w:t>
      </w:r>
    </w:p>
    <w:p w14:paraId="4DA11DFE" w14:textId="77777777" w:rsidR="00B85274" w:rsidRPr="00A81FC7" w:rsidRDefault="00B85274" w:rsidP="00CB2CBC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 w:firstLine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33ACE22" w14:textId="2149BDE7" w:rsidR="00B85274" w:rsidRPr="00A81FC7" w:rsidRDefault="00B85274" w:rsidP="00B85274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Після вибору об’єкта житлової нерухомості або наявного іпотечного кредиту </w:t>
      </w: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t>звернення про фінансування подається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виконавцю програми (АТ «Укрпошта») за вибором отримувача допомоги особисто або його представником в електронній формі:</w:t>
      </w:r>
    </w:p>
    <w:p w14:paraId="2202B011" w14:textId="6DFA2CDA" w:rsidR="00B85274" w:rsidRPr="00A81FC7" w:rsidRDefault="00B85274" w:rsidP="00B85274">
      <w:pPr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1) засобами Порталу Дія з використанням мобільного додатка;</w:t>
      </w:r>
    </w:p>
    <w:p w14:paraId="5C293B1D" w14:textId="5F69EC4C" w:rsidR="00B85274" w:rsidRPr="00A81FC7" w:rsidRDefault="00B85274" w:rsidP="00B85274">
      <w:pPr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2) через ЦНАП/ або нотаріуса.</w:t>
      </w:r>
    </w:p>
    <w:p w14:paraId="18D6CA4A" w14:textId="44AB8A4A" w:rsidR="004F7317" w:rsidRPr="00A81FC7" w:rsidRDefault="00B85274" w:rsidP="00A81FC7">
      <w:pPr>
        <w:spacing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Звернення про фінансування, що подається представником отримувача допомоги, може бути подано виключно через центр надання адміністративних послуг або нотаріуса.</w:t>
      </w:r>
    </w:p>
    <w:p w14:paraId="03E504CA" w14:textId="77777777" w:rsidR="00B85274" w:rsidRPr="00A81FC7" w:rsidRDefault="00B85274" w:rsidP="00CB2CBC">
      <w:pPr>
        <w:spacing w:line="240" w:lineRule="auto"/>
        <w:ind w:firstLine="284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0E0F3E3B" w14:textId="3182E994" w:rsidR="00F25DD0" w:rsidRPr="00A81FC7" w:rsidRDefault="00F25DD0" w:rsidP="00F25DD0">
      <w:pPr>
        <w:pStyle w:val="a5"/>
        <w:numPr>
          <w:ilvl w:val="0"/>
          <w:numId w:val="1"/>
        </w:numPr>
        <w:ind w:left="0" w:firstLine="284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У зверненні про фінансування зазначаються відомості:</w:t>
      </w:r>
    </w:p>
    <w:p w14:paraId="79D30DFC" w14:textId="77777777" w:rsidR="00F25DD0" w:rsidRPr="00A81FC7" w:rsidRDefault="00F25DD0" w:rsidP="00F25DD0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відомості щодо житлового ваучера/ваучерів (номер та дата, сума допомоги);</w:t>
      </w:r>
    </w:p>
    <w:p w14:paraId="30CC715D" w14:textId="77777777" w:rsidR="00F25DD0" w:rsidRPr="00A81FC7" w:rsidRDefault="00F25DD0" w:rsidP="00F25DD0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інформація про контактні дані отримувача допомоги (номер телефону, поштова адреса, адреса електронної пошти);</w:t>
      </w:r>
    </w:p>
    <w:p w14:paraId="2E25B728" w14:textId="3E765A9D" w:rsidR="00F25DD0" w:rsidRPr="00A81FC7" w:rsidRDefault="00F25DD0" w:rsidP="00F25DD0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відомості про отримувача допомоги, який подає звернення: ПІБ, ідентифікаційний номер, унікальний номер запису в Єдиному державному демографічному реєстрі (за наявності).</w:t>
      </w:r>
    </w:p>
    <w:p w14:paraId="41FE635D" w14:textId="6D2E3D62" w:rsidR="004F33A4" w:rsidRPr="00A81FC7" w:rsidRDefault="00F25DD0" w:rsidP="00F25DD0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Якщо подає представником, також зазначаються відомості про представника та реквізити документа, що підтверджує його повноваження здійснювати представництво. </w:t>
      </w:r>
    </w:p>
    <w:p w14:paraId="21F5BDC2" w14:textId="77777777" w:rsidR="00F25DD0" w:rsidRPr="00A81FC7" w:rsidRDefault="00F25DD0" w:rsidP="00CB2CBC">
      <w:pPr>
        <w:ind w:firstLine="284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311AA8B8" w14:textId="684EAFBC" w:rsidR="00EA5BE8" w:rsidRPr="00A81FC7" w:rsidRDefault="00EA5BE8" w:rsidP="00893580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У разі подання звернення про фінансування через ЦНАП/ нотаріуса, то така особа:</w:t>
      </w:r>
    </w:p>
    <w:p w14:paraId="6975C39E" w14:textId="5610B826" w:rsidR="00EA5BE8" w:rsidRPr="00A81FC7" w:rsidRDefault="00EA5BE8" w:rsidP="00EA5BE8">
      <w:pPr>
        <w:widowControl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</w:rPr>
        <w:t xml:space="preserve">1) 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встановлює особу отримувача допомоги, перевіряє повноваження представника такої особи (якщо подає представник);</w:t>
      </w:r>
    </w:p>
    <w:p w14:paraId="65DE7085" w14:textId="065600BF" w:rsidR="00EA5BE8" w:rsidRPr="00A81FC7" w:rsidRDefault="00EA5BE8" w:rsidP="00EA5BE8">
      <w:pPr>
        <w:widowControl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2) заповнює звернення про фінансування, яке формується засобами Порталу Дія;</w:t>
      </w:r>
    </w:p>
    <w:p w14:paraId="615078DD" w14:textId="357FD4E1" w:rsidR="00EA5BE8" w:rsidRPr="00A81FC7" w:rsidRDefault="00EA5BE8" w:rsidP="00EA5BE8">
      <w:pPr>
        <w:pStyle w:val="a5"/>
        <w:spacing w:after="12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>3) видає отримувачу допомоги/ представнику примірник звернення про фінансування з відміткою про його реєстрацію у Реєстрі пошкодженого та знищеного майна із зазначенням реєстраційного номера звернення про фінансування в зазначеному реєстрі.</w:t>
      </w:r>
    </w:p>
    <w:p w14:paraId="1BB69C1C" w14:textId="77777777" w:rsidR="00EA5BE8" w:rsidRPr="00A81FC7" w:rsidRDefault="00EA5BE8" w:rsidP="00EA5BE8">
      <w:pPr>
        <w:pStyle w:val="a5"/>
        <w:ind w:left="284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7C117FF4" w14:textId="0B9ABB46" w:rsidR="00B874EB" w:rsidRPr="00A81FC7" w:rsidRDefault="00B874EB" w:rsidP="00893580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Під час визначення вартості об’єкта житлової нерухомості, який придбавається з використанням житлового ваучера, або у випадку сплати першого внеску/погашення платежу за наявним іпотечним кредитом </w:t>
      </w:r>
      <w:r w:rsidRPr="00A81FC7">
        <w:rPr>
          <w:rFonts w:ascii="Times New Roman" w:hAnsi="Times New Roman" w:cs="Times New Roman"/>
          <w:b/>
          <w:i/>
          <w:sz w:val="26"/>
          <w:szCs w:val="26"/>
          <w:lang w:val="uk-UA"/>
        </w:rPr>
        <w:t>не враховуються витрати, пов’язані із сплатою встановлених законодавством податків та обов’язкових платежів.</w:t>
      </w:r>
    </w:p>
    <w:p w14:paraId="05B45A7C" w14:textId="5A67A5B6" w:rsidR="00B874EB" w:rsidRPr="00A81FC7" w:rsidRDefault="00B874EB" w:rsidP="00B874EB">
      <w:pPr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554D0A5D" w14:textId="5C4F5335" w:rsidR="00B874EB" w:rsidRPr="00A81FC7" w:rsidRDefault="00B874EB" w:rsidP="00B874E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Якщо вартість є нижчою за суму у житловому ваучері, відомості щодо цієї різниці </w:t>
      </w:r>
      <w:r w:rsidRPr="00A81FC7">
        <w:rPr>
          <w:rFonts w:ascii="Times New Roman" w:hAnsi="Times New Roman" w:cs="Times New Roman"/>
          <w:b/>
          <w:i/>
          <w:sz w:val="26"/>
          <w:szCs w:val="26"/>
          <w:lang w:val="uk-UA"/>
        </w:rPr>
        <w:t>вносяться нотаріусом до Реєстру пошкодженого та знищеного майна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C7257DC" w14:textId="11372975" w:rsidR="00B874EB" w:rsidRPr="00A81FC7" w:rsidRDefault="00F91EC6" w:rsidP="00F91EC6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Якщо вартість є вищою за суму, зазначену у ваучері, оплата різниці </w:t>
      </w:r>
      <w:r w:rsidRPr="00A81FC7">
        <w:rPr>
          <w:rFonts w:ascii="Times New Roman" w:hAnsi="Times New Roman" w:cs="Times New Roman"/>
          <w:b/>
          <w:i/>
          <w:sz w:val="26"/>
          <w:szCs w:val="26"/>
          <w:lang w:val="uk-UA"/>
        </w:rPr>
        <w:t>здійснюється отримувачем самостійно</w:t>
      </w:r>
      <w:r w:rsidRPr="00A81FC7">
        <w:rPr>
          <w:rFonts w:ascii="Times New Roman" w:hAnsi="Times New Roman" w:cs="Times New Roman"/>
          <w:sz w:val="26"/>
          <w:szCs w:val="26"/>
          <w:lang w:val="uk-UA"/>
        </w:rPr>
        <w:t xml:space="preserve"> за власний рахунок та/або за рахунок залучення кредитних коштів.</w:t>
      </w:r>
    </w:p>
    <w:p w14:paraId="5A47B294" w14:textId="77777777" w:rsidR="00B874EB" w:rsidRPr="00A81FC7" w:rsidRDefault="00B874EB" w:rsidP="00B874EB">
      <w:pPr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004702BB" w14:textId="73B7EB4B" w:rsidR="00F410A9" w:rsidRPr="00A81FC7" w:rsidRDefault="00F410A9" w:rsidP="00893580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A81FC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Забороняється </w:t>
      </w:r>
      <w:r w:rsidRPr="00A81FC7">
        <w:rPr>
          <w:rFonts w:ascii="Times New Roman" w:hAnsi="Times New Roman" w:cs="Times New Roman"/>
          <w:i/>
          <w:sz w:val="26"/>
          <w:szCs w:val="26"/>
          <w:lang w:val="uk-UA"/>
        </w:rPr>
        <w:t>використовувати житловий ваучер на придбання нерухомості у батьків, чоловіка або дружини, дітей, зокрема усиновлених, рідних братів та сестер, баби та діда з боку матері і з боку батька, онуків.</w:t>
      </w:r>
    </w:p>
    <w:p w14:paraId="71CA9F98" w14:textId="05597419" w:rsidR="00F410A9" w:rsidRPr="00A81FC7" w:rsidRDefault="00F410A9" w:rsidP="00F410A9">
      <w:pPr>
        <w:pStyle w:val="a5"/>
        <w:ind w:left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F410A9" w:rsidRPr="00A81FC7" w:rsidSect="00CB2CBC">
      <w:pgSz w:w="11909" w:h="16834"/>
      <w:pgMar w:top="709" w:right="569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F0E"/>
    <w:multiLevelType w:val="hybridMultilevel"/>
    <w:tmpl w:val="AA5E716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36584"/>
    <w:multiLevelType w:val="hybridMultilevel"/>
    <w:tmpl w:val="73D06B3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0B6E4"/>
    <w:multiLevelType w:val="singleLevel"/>
    <w:tmpl w:val="1E5BE8FA"/>
    <w:lvl w:ilvl="0">
      <w:numFmt w:val="bullet"/>
      <w:lvlText w:val="·"/>
      <w:lvlJc w:val="left"/>
      <w:pPr>
        <w:tabs>
          <w:tab w:val="num" w:pos="150"/>
        </w:tabs>
      </w:pPr>
      <w:rPr>
        <w:rFonts w:ascii="Arial" w:hAnsi="Arial"/>
        <w:sz w:val="16"/>
      </w:rPr>
    </w:lvl>
  </w:abstractNum>
  <w:abstractNum w:abstractNumId="3" w15:restartNumberingAfterBreak="0">
    <w:nsid w:val="1C714A0D"/>
    <w:multiLevelType w:val="hybridMultilevel"/>
    <w:tmpl w:val="9E662F10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5B7315"/>
    <w:multiLevelType w:val="hybridMultilevel"/>
    <w:tmpl w:val="64928B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6C36"/>
    <w:multiLevelType w:val="hybridMultilevel"/>
    <w:tmpl w:val="412A5FF0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78163E"/>
    <w:multiLevelType w:val="hybridMultilevel"/>
    <w:tmpl w:val="646E592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666DD"/>
    <w:multiLevelType w:val="hybridMultilevel"/>
    <w:tmpl w:val="4178020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B359F"/>
    <w:multiLevelType w:val="hybridMultilevel"/>
    <w:tmpl w:val="113436D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606E3"/>
    <w:multiLevelType w:val="hybridMultilevel"/>
    <w:tmpl w:val="A9A809A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E4C31"/>
    <w:multiLevelType w:val="hybridMultilevel"/>
    <w:tmpl w:val="CAC44202"/>
    <w:lvl w:ilvl="0" w:tplc="869A6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04AFF"/>
    <w:multiLevelType w:val="hybridMultilevel"/>
    <w:tmpl w:val="A996901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8053B"/>
    <w:multiLevelType w:val="hybridMultilevel"/>
    <w:tmpl w:val="CDC20C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07B36"/>
    <w:multiLevelType w:val="hybridMultilevel"/>
    <w:tmpl w:val="8D522C7A"/>
    <w:lvl w:ilvl="0" w:tplc="699E37B8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778E63B1"/>
    <w:multiLevelType w:val="hybridMultilevel"/>
    <w:tmpl w:val="A3AECF6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12"/>
  </w:num>
  <w:num w:numId="5">
    <w:abstractNumId w:val="0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5"/>
  </w:num>
  <w:num w:numId="11">
    <w:abstractNumId w:val="11"/>
  </w:num>
  <w:num w:numId="12">
    <w:abstractNumId w:val="6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DE"/>
    <w:rsid w:val="00003398"/>
    <w:rsid w:val="00086E22"/>
    <w:rsid w:val="00093540"/>
    <w:rsid w:val="000A049F"/>
    <w:rsid w:val="000B114B"/>
    <w:rsid w:val="000B5E84"/>
    <w:rsid w:val="000D0E89"/>
    <w:rsid w:val="000F66BD"/>
    <w:rsid w:val="00114F21"/>
    <w:rsid w:val="001275BE"/>
    <w:rsid w:val="00141C28"/>
    <w:rsid w:val="001442D3"/>
    <w:rsid w:val="00152788"/>
    <w:rsid w:val="001806BE"/>
    <w:rsid w:val="001C2FE3"/>
    <w:rsid w:val="001F760B"/>
    <w:rsid w:val="00215EFB"/>
    <w:rsid w:val="002750AE"/>
    <w:rsid w:val="00287EDC"/>
    <w:rsid w:val="00350C6C"/>
    <w:rsid w:val="00372BC5"/>
    <w:rsid w:val="003747A9"/>
    <w:rsid w:val="0038245A"/>
    <w:rsid w:val="003C7187"/>
    <w:rsid w:val="00423C9A"/>
    <w:rsid w:val="004A5838"/>
    <w:rsid w:val="004F33A4"/>
    <w:rsid w:val="004F7317"/>
    <w:rsid w:val="00525043"/>
    <w:rsid w:val="005527CC"/>
    <w:rsid w:val="00595010"/>
    <w:rsid w:val="005E5236"/>
    <w:rsid w:val="006308D8"/>
    <w:rsid w:val="00657F16"/>
    <w:rsid w:val="00677F27"/>
    <w:rsid w:val="00681B25"/>
    <w:rsid w:val="00691D3D"/>
    <w:rsid w:val="006E5A16"/>
    <w:rsid w:val="006F2995"/>
    <w:rsid w:val="0072799F"/>
    <w:rsid w:val="00730398"/>
    <w:rsid w:val="00784B79"/>
    <w:rsid w:val="007C6975"/>
    <w:rsid w:val="007F30D5"/>
    <w:rsid w:val="00836839"/>
    <w:rsid w:val="00840A53"/>
    <w:rsid w:val="00893580"/>
    <w:rsid w:val="008968F1"/>
    <w:rsid w:val="00920EF4"/>
    <w:rsid w:val="009714B4"/>
    <w:rsid w:val="00A47543"/>
    <w:rsid w:val="00A81FC7"/>
    <w:rsid w:val="00A94563"/>
    <w:rsid w:val="00AF57D2"/>
    <w:rsid w:val="00B144E1"/>
    <w:rsid w:val="00B21D21"/>
    <w:rsid w:val="00B54BE8"/>
    <w:rsid w:val="00B85274"/>
    <w:rsid w:val="00B874EB"/>
    <w:rsid w:val="00BA0235"/>
    <w:rsid w:val="00BD0FC1"/>
    <w:rsid w:val="00BF631A"/>
    <w:rsid w:val="00C13E1F"/>
    <w:rsid w:val="00C22D79"/>
    <w:rsid w:val="00C3379E"/>
    <w:rsid w:val="00C51E30"/>
    <w:rsid w:val="00C6666B"/>
    <w:rsid w:val="00CB0552"/>
    <w:rsid w:val="00CB2CBC"/>
    <w:rsid w:val="00CB38DE"/>
    <w:rsid w:val="00CC2E5B"/>
    <w:rsid w:val="00D03B81"/>
    <w:rsid w:val="00D42E15"/>
    <w:rsid w:val="00D72D1A"/>
    <w:rsid w:val="00DA0A18"/>
    <w:rsid w:val="00DD7BD9"/>
    <w:rsid w:val="00DE09FF"/>
    <w:rsid w:val="00E14BE0"/>
    <w:rsid w:val="00E9795D"/>
    <w:rsid w:val="00EA5BE8"/>
    <w:rsid w:val="00EC36E4"/>
    <w:rsid w:val="00F25DD0"/>
    <w:rsid w:val="00F410A9"/>
    <w:rsid w:val="00F654FB"/>
    <w:rsid w:val="00F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5133"/>
  <w15:docId w15:val="{BB57871B-9DD4-4D6F-A65F-B175047F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0A04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799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A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0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nau://ukr/2073-20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nau://ukr/1644-18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FUA27UETQC2X-86-191697</_dlc_DocId>
    <_dlc_DocIdUrl xmlns="c27bb2c1-a177-45d1-b251-525dd66ab087">
      <Url>http://dpszn.vmr.gov.ua/vk/_layouts/DocIdRedir.aspx?ID=FUA27UETQC2X-86-191697</Url>
      <Description>FUA27UETQC2X-86-191697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B6256-5028-4CD2-8590-CF2BE06470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5E4A10-3202-4864-8546-E56784518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AF160-1C30-49D9-8A54-387924890991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4.xml><?xml version="1.0" encoding="utf-8"?>
<ds:datastoreItem xmlns:ds="http://schemas.openxmlformats.org/officeDocument/2006/customXml" ds:itemID="{7579A420-2F8F-4959-A7C0-612C8EF64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6649</Words>
  <Characters>3790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Любаченко Алла</dc:creator>
  <cp:lastModifiedBy>Очеретна Алла Валеріївна</cp:lastModifiedBy>
  <cp:revision>2</cp:revision>
  <cp:lastPrinted>2025-12-15T09:16:00Z</cp:lastPrinted>
  <dcterms:created xsi:type="dcterms:W3CDTF">2025-12-26T10:30:00Z</dcterms:created>
  <dcterms:modified xsi:type="dcterms:W3CDTF">2025-12-26T10:30:00Z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971df3d3-b548-435c-af37-496f0f6040d1</vt:lpwstr>
  </property>
</Properties>
</file>